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关于</w:t>
      </w:r>
      <w:r>
        <w:rPr>
          <w:rFonts w:hint="eastAsia"/>
          <w:b/>
          <w:bCs/>
          <w:sz w:val="40"/>
          <w:szCs w:val="40"/>
          <w:lang w:val="en-US" w:eastAsia="zh-CN"/>
        </w:rPr>
        <w:t>邢台市产权交易中心</w:t>
      </w:r>
      <w:r>
        <w:rPr>
          <w:rFonts w:hint="eastAsia"/>
          <w:b/>
          <w:bCs/>
          <w:sz w:val="40"/>
          <w:szCs w:val="40"/>
        </w:rPr>
        <w:t>选聘代理记账和税务服务机构的公告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根据我中心的工作需要，根据《会计法》和《代理记账管理办法》相关规定</w:t>
      </w:r>
      <w:r>
        <w:rPr>
          <w:rFonts w:hint="eastAsia"/>
          <w:lang w:eastAsia="zh-CN"/>
        </w:rPr>
        <w:t>，</w:t>
      </w:r>
      <w:r>
        <w:rPr>
          <w:rFonts w:hint="eastAsia"/>
        </w:rPr>
        <w:t>现需选聘代理记账</w:t>
      </w:r>
      <w:r>
        <w:rPr>
          <w:rFonts w:hint="eastAsia"/>
          <w:lang w:eastAsia="zh-CN"/>
        </w:rPr>
        <w:t>和税务服务</w:t>
      </w:r>
      <w:r>
        <w:rPr>
          <w:rFonts w:hint="eastAsia"/>
        </w:rPr>
        <w:t>机构对邢台市产权交易中心进行代理记账及税务服务</w:t>
      </w:r>
      <w:bookmarkStart w:id="0" w:name="_GoBack"/>
      <w:bookmarkEnd w:id="0"/>
      <w:r>
        <w:rPr>
          <w:rFonts w:hint="eastAsia"/>
        </w:rPr>
        <w:t>，有意者</w:t>
      </w:r>
      <w:r>
        <w:rPr>
          <w:rFonts w:hint="eastAsia"/>
          <w:lang w:val="en-US" w:eastAsia="zh-CN"/>
        </w:rPr>
        <w:t>请</w:t>
      </w:r>
      <w:r>
        <w:rPr>
          <w:rFonts w:hint="eastAsia"/>
        </w:rPr>
        <w:t>在规定时间内报名</w:t>
      </w:r>
      <w:r>
        <w:rPr>
          <w:rFonts w:hint="eastAsia"/>
          <w:lang w:val="en-US" w:eastAsia="zh-CN"/>
        </w:rPr>
        <w:t>参加</w:t>
      </w:r>
      <w:r>
        <w:rPr>
          <w:rFonts w:hint="eastAsia"/>
        </w:rPr>
        <w:t>。具体要求如下：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一、项目名称、内容及报价方式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1、项目名称：邢台市产权交易中心代理记账及税务服务项目。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2、报价方式：通过</w:t>
      </w:r>
      <w:r>
        <w:rPr>
          <w:rFonts w:hint="eastAsia"/>
          <w:lang w:val="en-US" w:eastAsia="zh-CN"/>
        </w:rPr>
        <w:t>第四产权</w:t>
      </w:r>
      <w:r>
        <w:rPr>
          <w:rFonts w:hint="eastAsia"/>
        </w:rPr>
        <w:t>竞价系统采取</w:t>
      </w:r>
      <w:r>
        <w:rPr>
          <w:rFonts w:hint="eastAsia"/>
          <w:lang w:val="en-US" w:eastAsia="zh-CN"/>
        </w:rPr>
        <w:t>反向</w:t>
      </w:r>
      <w:r>
        <w:rPr>
          <w:rFonts w:hint="eastAsia"/>
        </w:rPr>
        <w:t>一次性报价方式，一次报价为最终报价，报价最低的意向</w:t>
      </w:r>
      <w:r>
        <w:rPr>
          <w:rFonts w:hint="eastAsia"/>
          <w:lang w:val="en-US" w:eastAsia="zh-CN"/>
        </w:rPr>
        <w:t>方</w:t>
      </w:r>
      <w:r>
        <w:rPr>
          <w:rFonts w:hint="eastAsia"/>
        </w:rPr>
        <w:t>为中</w:t>
      </w:r>
      <w:r>
        <w:rPr>
          <w:rFonts w:hint="eastAsia"/>
          <w:lang w:val="en-US" w:eastAsia="zh-CN"/>
        </w:rPr>
        <w:t>选方，如最低报价相同时，按</w:t>
      </w:r>
      <w:r>
        <w:rPr>
          <w:rFonts w:hint="eastAsia"/>
        </w:rPr>
        <w:t>报价时间优先</w:t>
      </w:r>
      <w:r>
        <w:rPr>
          <w:rFonts w:hint="eastAsia"/>
          <w:lang w:val="en-US" w:eastAsia="zh-CN"/>
        </w:rPr>
        <w:t>原则</w:t>
      </w:r>
      <w:r>
        <w:rPr>
          <w:rFonts w:hint="eastAsia"/>
        </w:rPr>
        <w:t>确定</w:t>
      </w:r>
      <w:r>
        <w:rPr>
          <w:rFonts w:hint="eastAsia"/>
          <w:lang w:val="en-US" w:eastAsia="zh-CN"/>
        </w:rPr>
        <w:t>中选方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3、项目内容：邢台市产权交易中心20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年10月至202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年9月（聘期为一年）代理记账和税务等相关财务服务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具体权利和义务以</w:t>
      </w:r>
      <w:r>
        <w:rPr>
          <w:rFonts w:hint="eastAsia"/>
          <w:highlight w:val="yellow"/>
          <w:lang w:val="en-US" w:eastAsia="zh-CN"/>
        </w:rPr>
        <w:t>合同内容</w:t>
      </w:r>
      <w:r>
        <w:rPr>
          <w:rFonts w:hint="eastAsia"/>
          <w:lang w:val="en-US" w:eastAsia="zh-CN"/>
        </w:rPr>
        <w:t>为准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</w:t>
      </w:r>
      <w:r>
        <w:rPr>
          <w:rFonts w:hint="eastAsia" w:ascii="黑体" w:hAnsi="黑体" w:eastAsia="黑体" w:cs="黑体"/>
          <w:lang w:val="en-US" w:eastAsia="zh-CN"/>
        </w:rPr>
        <w:t>意向方</w:t>
      </w:r>
      <w:r>
        <w:rPr>
          <w:rFonts w:hint="eastAsia" w:ascii="黑体" w:hAnsi="黑体" w:eastAsia="黑体" w:cs="黑体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1、具有良好的商业信誉和健全的财务会计制度；具有履行合同所必需的设备和专业技术能力；有依法缴纳税收和社会保障资金的良好记录；参加本次活动前三年内，在经营活动中没有违法记录；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>2、</w:t>
      </w:r>
      <w:r>
        <w:rPr>
          <w:rFonts w:hint="eastAsia"/>
          <w:lang w:val="en-US" w:eastAsia="zh-CN"/>
        </w:rPr>
        <w:t>意向方</w:t>
      </w:r>
      <w:r>
        <w:rPr>
          <w:rFonts w:hint="eastAsia"/>
        </w:rPr>
        <w:t>应符合《代理记账管理办法》</w:t>
      </w:r>
      <w:r>
        <w:rPr>
          <w:rFonts w:hint="eastAsia"/>
          <w:lang w:val="en-US" w:eastAsia="zh-CN"/>
        </w:rPr>
        <w:t>规定的资质条件</w:t>
      </w:r>
      <w:r>
        <w:rPr>
          <w:rFonts w:hint="eastAsia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3、有固定的办公场所；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4、有健全的代理记账业务规范和账务会计管理制度；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5、本次</w:t>
      </w:r>
      <w:r>
        <w:rPr>
          <w:rFonts w:hint="eastAsia"/>
          <w:lang w:val="en-US" w:eastAsia="zh-CN"/>
        </w:rPr>
        <w:t>竞聘</w:t>
      </w:r>
      <w:r>
        <w:rPr>
          <w:rFonts w:hint="eastAsia"/>
        </w:rPr>
        <w:t>不接受联合体</w:t>
      </w:r>
      <w:r>
        <w:rPr>
          <w:rFonts w:hint="eastAsia"/>
          <w:lang w:val="en-US" w:eastAsia="zh-CN"/>
        </w:rPr>
        <w:t>竞聘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6、有效报名少于三家的，取消此次公开选聘活动。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三、根据公告要求，</w:t>
      </w:r>
      <w:r>
        <w:rPr>
          <w:rFonts w:hint="eastAsia" w:ascii="黑体" w:hAnsi="黑体" w:eastAsia="黑体" w:cs="黑体"/>
          <w:lang w:val="en-US" w:eastAsia="zh-CN"/>
        </w:rPr>
        <w:t>意向方</w:t>
      </w:r>
      <w:r>
        <w:rPr>
          <w:rFonts w:hint="eastAsia" w:ascii="黑体" w:hAnsi="黑体" w:eastAsia="黑体" w:cs="黑体"/>
        </w:rPr>
        <w:t>应在报名截止时间前，通过第四产权交易平台http://www.dscq.com/ 网上提交相应报名材料：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单位营业执照</w:t>
      </w:r>
      <w:r>
        <w:rPr>
          <w:rFonts w:hint="eastAsia"/>
          <w:lang w:val="en-US" w:eastAsia="zh-CN"/>
        </w:rPr>
        <w:t>（复印件加盖公章）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2、法定代表人身份证（复印件加盖公章）。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事务所执业证书</w:t>
      </w:r>
      <w:r>
        <w:rPr>
          <w:rFonts w:hint="eastAsia"/>
          <w:lang w:val="en-US" w:eastAsia="zh-CN"/>
        </w:rPr>
        <w:t>（复印件加盖公章）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无违法记录承诺函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加盖公章）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/>
          <w:lang w:val="en-US" w:eastAsia="zh-CN"/>
        </w:rPr>
        <w:t>5、代理记账许可证书（复印件加盖公章）。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四、</w:t>
      </w:r>
      <w:r>
        <w:rPr>
          <w:rFonts w:hint="eastAsia" w:ascii="黑体" w:hAnsi="黑体" w:eastAsia="黑体" w:cs="黑体"/>
        </w:rPr>
        <w:t>报名</w:t>
      </w:r>
      <w:r>
        <w:rPr>
          <w:rFonts w:hint="eastAsia" w:ascii="黑体" w:hAnsi="黑体" w:eastAsia="黑体" w:cs="黑体"/>
          <w:lang w:val="en-US" w:eastAsia="zh-CN"/>
        </w:rPr>
        <w:t>时间和</w:t>
      </w:r>
      <w:r>
        <w:rPr>
          <w:rFonts w:hint="eastAsia" w:ascii="黑体" w:hAnsi="黑体" w:eastAsia="黑体" w:cs="黑体"/>
        </w:rPr>
        <w:t>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</w:rPr>
        <w:t>报名时间：20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9：00</w:t>
      </w:r>
      <w:r>
        <w:rPr>
          <w:rFonts w:hint="eastAsia"/>
        </w:rPr>
        <w:t>至 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00</w:t>
      </w:r>
      <w:r>
        <w:rPr>
          <w:rFonts w:hint="eastAsia"/>
        </w:rPr>
        <w:t>截止。</w:t>
      </w:r>
      <w:r>
        <w:rPr>
          <w:rFonts w:hint="eastAsia"/>
          <w:lang w:val="en-US" w:eastAsia="zh-CN"/>
        </w:rPr>
        <w:t>意向方应于</w:t>
      </w:r>
      <w:r>
        <w:rPr>
          <w:rFonts w:hint="eastAsia"/>
        </w:rPr>
        <w:t>报名</w:t>
      </w:r>
      <w:r>
        <w:rPr>
          <w:rFonts w:hint="eastAsia"/>
          <w:lang w:val="en-US" w:eastAsia="zh-CN"/>
        </w:rPr>
        <w:t>截止时间前提交申请，并登陆第四产权网站完成注册和实名认证信息录入，过时取消其竞标资格。</w:t>
      </w:r>
      <w:r>
        <w:rPr>
          <w:rFonts w:hint="eastAsia"/>
          <w:color w:val="auto"/>
          <w:lang w:val="en-US" w:eastAsia="zh-CN"/>
        </w:rPr>
        <w:t>本项目采取网络报名方式，请各意向方登录“第四产权”（www.dscq.com）进行报名并提交报名资料，在规定期限内未成功报名的，不能进入竞价环节。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1、意向方自行到第四产权交易平台http://www.dscq.com/ 进行用户注册并申请报价。意向方可在首页“搜索”栏输入拟参与的项目名称（模糊查询），或在首页点击“产权市场”-“河北”-“邢台市”选择参与项目，具体操作可按参与项目竞价界面操作提示或进入“帮助中心”按系统注册、竞价等流程，参与本次非动态报价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2、本次选聘的详细资料（选聘文件）可通过第四产权交易平台网http://www.dscq.com/ 的“相关附件下载”下载。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3、意向方通过第四产权交易平台http://www.dscq.com/ 提交报名材料，不接受书面、电话、邮寄、电子邮件及口头报名申请。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4、集中</w:t>
      </w:r>
      <w:r>
        <w:rPr>
          <w:rFonts w:hint="eastAsia"/>
        </w:rPr>
        <w:t>报价时间</w:t>
      </w:r>
      <w:r>
        <w:rPr>
          <w:rFonts w:hint="eastAsia"/>
          <w:lang w:val="en-US" w:eastAsia="zh-CN"/>
        </w:rPr>
        <w:t>为2020年9月24日16：00—16：30</w:t>
      </w:r>
      <w:r>
        <w:rPr>
          <w:rFonts w:hint="eastAsia"/>
        </w:rPr>
        <w:t>。采用反向一次报价、价低者得的交易方式，以“价格优先，时间优先”（即同等价格时，以报价时间优先）确定</w:t>
      </w:r>
      <w:r>
        <w:rPr>
          <w:rFonts w:hint="eastAsia"/>
          <w:lang w:val="en-US" w:eastAsia="zh-CN"/>
        </w:rPr>
        <w:t>中选方。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、报价只要不高于最高限价即为有效报价。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、20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年10月至202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年9月一年聘期的最高限价为12000元。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val="en-US" w:eastAsia="zh-CN"/>
        </w:rPr>
        <w:t>五</w:t>
      </w:r>
      <w:r>
        <w:rPr>
          <w:rFonts w:hint="eastAsia" w:ascii="黑体" w:hAnsi="黑体" w:eastAsia="黑体" w:cs="黑体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lang w:val="en-US" w:eastAsia="zh-CN"/>
        </w:rPr>
        <w:t>吴素菲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电话：0319-2686158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地址：邢台市泉北西大街2868号422室。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111AF"/>
    <w:rsid w:val="00553FA9"/>
    <w:rsid w:val="051C6CC9"/>
    <w:rsid w:val="0A851FC6"/>
    <w:rsid w:val="0B6C6A49"/>
    <w:rsid w:val="0FBF45BA"/>
    <w:rsid w:val="14B35C03"/>
    <w:rsid w:val="15335E1E"/>
    <w:rsid w:val="18CF11AE"/>
    <w:rsid w:val="1B0172C4"/>
    <w:rsid w:val="1D847FF1"/>
    <w:rsid w:val="20BB0183"/>
    <w:rsid w:val="25CC7F75"/>
    <w:rsid w:val="28E3379D"/>
    <w:rsid w:val="2B01507F"/>
    <w:rsid w:val="2B994C9C"/>
    <w:rsid w:val="34496BBE"/>
    <w:rsid w:val="3595320A"/>
    <w:rsid w:val="37EF51B7"/>
    <w:rsid w:val="397F3A33"/>
    <w:rsid w:val="42315D69"/>
    <w:rsid w:val="46A43AA4"/>
    <w:rsid w:val="49BA15B8"/>
    <w:rsid w:val="4E8E1691"/>
    <w:rsid w:val="4F1C7FFE"/>
    <w:rsid w:val="5590011C"/>
    <w:rsid w:val="55A97431"/>
    <w:rsid w:val="57E566FE"/>
    <w:rsid w:val="583111AF"/>
    <w:rsid w:val="62232426"/>
    <w:rsid w:val="67801426"/>
    <w:rsid w:val="70961800"/>
    <w:rsid w:val="71D87C5F"/>
    <w:rsid w:val="79D67EC0"/>
    <w:rsid w:val="7BE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2019-10-11T02:29:00Z</dcterms:created>
  <dc:creator>自然</dc:creator>
  <cp:lastModifiedBy>遗弃海滨的鱼</cp:lastModifiedBy>
  <cp:lastPrinted>2019-10-11T03:03:00Z</cp:lastPrinted>
  <dcterms:modified xsi:type="dcterms:W3CDTF">2020-09-11T03:28:36Z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